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5" w:line="364" w:lineRule="auto"/>
        <w:ind w:right="1534"/>
        <w:rPr>
          <w:rFonts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  <w:lang w:val="en-US"/>
        </w:rPr>
        <w:t>附件</w:t>
      </w:r>
      <w:r>
        <w:rPr>
          <w:rFonts w:ascii="仿宋" w:hAnsi="仿宋" w:eastAsia="仿宋"/>
          <w:sz w:val="28"/>
          <w:szCs w:val="28"/>
          <w:lang w:val="en-US"/>
        </w:rPr>
        <w:t>3</w:t>
      </w:r>
      <w:r>
        <w:rPr>
          <w:rFonts w:hint="eastAsia" w:ascii="仿宋" w:hAnsi="仿宋" w:eastAsia="仿宋"/>
          <w:sz w:val="28"/>
          <w:szCs w:val="28"/>
          <w:lang w:val="en-US"/>
        </w:rPr>
        <w:t>：</w:t>
      </w:r>
    </w:p>
    <w:p>
      <w:pPr>
        <w:pStyle w:val="2"/>
        <w:spacing w:before="215" w:line="364" w:lineRule="auto"/>
        <w:ind w:right="1534"/>
        <w:jc w:val="center"/>
        <w:rPr>
          <w:rFonts w:hint="eastAsia" w:ascii="宋体" w:hAnsi="宋体" w:eastAsia="宋体" w:cs="宋体"/>
          <w:b w:val="0"/>
          <w:bCs/>
          <w:lang w:val="en-US"/>
        </w:rPr>
      </w:pPr>
      <w:r>
        <w:rPr>
          <w:rFonts w:hint="eastAsia" w:ascii="宋体" w:hAnsi="宋体" w:eastAsia="宋体" w:cs="宋体"/>
          <w:b w:val="0"/>
          <w:bCs/>
          <w:lang w:val="en-US"/>
        </w:rPr>
        <w:t>附近酒店住宿情况</w:t>
      </w:r>
    </w:p>
    <w:tbl>
      <w:tblPr>
        <w:tblStyle w:val="4"/>
        <w:tblW w:w="8645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8"/>
        <w:gridCol w:w="1515"/>
        <w:gridCol w:w="1095"/>
        <w:gridCol w:w="2760"/>
        <w:gridCol w:w="1125"/>
        <w:gridCol w:w="144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序号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酒店名称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距学校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地址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酒店门市价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成来假日酒店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1.6公里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绵阳市涪城区新皂镇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120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0816-5353800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2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斯纳格田园酒店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2.8公里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绵阳市永兴镇兴业南路11号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150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0816-2273777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渝霖商务宾馆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3.4公里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绵阳市永兴镇永发路307号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100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0816-2568222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4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蓝翔假日酒店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3.7公里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shd w:val="clear" w:color="auto" w:fill="FFFFFF"/>
              </w:rPr>
              <w:t>绵阳市涪城区绵兴中路260号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100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shd w:val="clear" w:color="auto" w:fill="FFFFFF"/>
              </w:rPr>
              <w:t>0816-2573888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5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思源鸿大酒店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3.7公里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shd w:val="clear" w:color="auto" w:fill="FFFFFF"/>
              </w:rPr>
              <w:t>绵阳市涪城区高新区永兴镇绵兴中路298号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100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szCs w:val="21"/>
                <w:shd w:val="clear" w:color="auto" w:fill="FFFFFF"/>
              </w:rPr>
              <w:t>0816-6116666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6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华鑫商务宾馆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4.2公里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高新区永兴镇永发路303号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100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0816-2560866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7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东升商务酒店</w:t>
            </w:r>
          </w:p>
        </w:tc>
        <w:tc>
          <w:tcPr>
            <w:tcW w:w="1095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3.7公里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高新区永新镇绵兴路中段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100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0816-2553088</w:t>
            </w:r>
          </w:p>
        </w:tc>
      </w:tr>
    </w:tbl>
    <w:p>
      <w:pPr>
        <w:widowControl/>
        <w:spacing w:line="315" w:lineRule="atLeast"/>
        <w:ind w:firstLine="420" w:firstLineChars="200"/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以上酒店距离我校车程约为15分钟。</w:t>
      </w:r>
    </w:p>
    <w:p>
      <w:pPr>
        <w:pStyle w:val="2"/>
        <w:spacing w:before="215" w:line="364" w:lineRule="auto"/>
        <w:ind w:right="2174"/>
        <w:jc w:val="right"/>
        <w:rPr>
          <w:rFonts w:ascii="仿宋" w:hAnsi="仿宋" w:eastAsia="仿宋"/>
          <w:lang w:val="en-US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020" w:right="1020" w:bottom="1020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w:rPr>
        <w:lang w:val="en-US"/>
      </w:rPr>
      <mc:AlternateContent>
        <mc:Choice Requires="wps">
          <w:drawing>
            <wp:anchor distT="0" distB="0" distL="114300" distR="114300" simplePos="0" relativeHeight="503315456" behindDoc="1" locked="0" layoutInCell="1" allowOverlap="1">
              <wp:simplePos x="0" y="0"/>
              <wp:positionH relativeFrom="page">
                <wp:posOffset>6223000</wp:posOffset>
              </wp:positionH>
              <wp:positionV relativeFrom="page">
                <wp:posOffset>9933940</wp:posOffset>
              </wp:positionV>
              <wp:extent cx="20574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74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03" w:lineRule="exact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90pt;margin-top:782.2pt;height:11pt;width:16.2pt;mso-position-horizontal-relative:page;mso-position-vertical-relative:page;z-index:-1024;mso-width-relative:page;mso-height-relative:page;" filled="f" stroked="f" coordsize="21600,21600" o:gfxdata="UEsDBAoAAAAAAIdO4kAAAAAAAAAAAAAAAAAEAAAAZHJzL1BLAwQUAAAACACHTuJAVdJe0tsAAAAO&#10;AQAADwAAAGRycy9kb3ducmV2LnhtbE2PzU7DMBCE70i8g7VI3KidKkRpiFMhBCckRBoOHJ3YTazG&#10;6xC7P7w9mxO97e6MZr8ptxc3spOZg/UoIVkJYAY7ry32Er6at4ccWIgKtRo9Ggm/JsC2ur0pVaH9&#10;GWtz2sWeUQiGQkkYYpwKzkM3GKfCyk8GSdv72alI69xzPaszhbuRr4XIuFMW6cOgJvMymO6wOzoJ&#10;z99Yv9qfj/az3te2aTYC37ODlPd3iXgCFs0l/pthwSd0qIip9UfUgY0SNrmgLpGExyxNgS0Wkaxp&#10;apdbnqXAq5Jf16j+AFBLAwQUAAAACACHTuJAOFEVQ54BAAAjAwAADgAAAGRycy9lMm9Eb2MueG1s&#10;rVLNbhMxEL4j8Q6W78SbUCissqmEqlZICJAKD+B47awl22ON3ezmBeANOHHhznPlOTp2k5SfW9WL&#10;dzwz+833fePlxeQd22pMFkLH57OGMx0U9DZsOv71y9WLN5ylLEMvHQTd8Z1O/GL1/NlyjK1ewACu&#10;18gIJKR2jB0fco6tEEkN2ss0g6gDFQ2gl5muuBE9ypHQvROLpnktRsA+IiidEmUv74t8VfGN0Sp/&#10;MibpzFzHiVuuJ9ZzXU6xWsp2gzIOVh1oyEew8NIGGnqCupRZslu0/0F5qxASmDxT4AUYY5WuGkjN&#10;vPlHzc0go65ayJwUTzalp4NVH7efkdmedsdZkJ5WtP/xff/z9/7XNzYv9owxtdR1E6kvT+9gKq2H&#10;fKJkUT0Z9OVLehjVyejdyVw9ZaYouWhenZ9RRVFp/vLteVPNFw8/R0z5WoNnJeg40u6qpXL7IWUa&#10;SK3HljIrwJV1ru7Phb8S1FgyojC/Z1iiPK2nA+019DtS494HcrK8imOAx2B9DG4j2s1AdKrmCkmb&#10;qGQOr6as+s97Hfzwtld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VdJe0tsAAAAOAQAADwAAAAAA&#10;AAABACAAAAAiAAAAZHJzL2Rvd25yZXYueG1sUEsBAhQAFAAAAAgAh07iQDhRFUOeAQAAIwMAAA4A&#10;AAAAAAAAAQAgAAAAKg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3" w:lineRule="exact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77B7D"/>
    <w:rsid w:val="09E7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